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lang w:val="en-US"/>
        </w:rPr>
      </w:pPr>
      <w:r>
        <w:rPr>
          <w:lang w:val="en-US"/>
        </w:rPr>
      </w:r>
    </w:p>
    <w:tbl>
      <w:tblPr>
        <w:tblW w:w="9468" w:type="dxa"/>
        <w:jc w:val="left"/>
        <w:tblInd w:w="0" w:type="dxa"/>
        <w:tblBorders/>
        <w:tblCellMar>
          <w:top w:w="0" w:type="dxa"/>
          <w:left w:w="55" w:type="dxa"/>
          <w:bottom w:w="0" w:type="dxa"/>
          <w:right w:w="55" w:type="dxa"/>
        </w:tblCellMar>
      </w:tblPr>
      <w:tblGrid>
        <w:gridCol w:w="5124"/>
        <w:gridCol w:w="3062"/>
        <w:gridCol w:w="1282"/>
      </w:tblGrid>
      <w:tr>
        <w:trPr/>
        <w:tc>
          <w:tcPr>
            <w:tcW w:w="5124" w:type="dxa"/>
            <w:vMerge w:val="restart"/>
            <w:tcBorders/>
            <w:shd w:fill="auto" w:val="clear"/>
          </w:tcPr>
          <w:p>
            <w:pPr>
              <w:pStyle w:val="Normal"/>
              <w:ind w:left="0" w:right="0" w:hanging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${customer.name}</w:t>
            </w:r>
          </w:p>
          <w:p>
            <w:pPr>
              <w:pStyle w:val="Normal"/>
              <w:ind w:left="0" w:right="0" w:hanging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${customer.address}</w:t>
            </w:r>
          </w:p>
        </w:tc>
        <w:tc>
          <w:tcPr>
            <w:tcW w:w="3062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1282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A"/>
              </w:rPr>
            </w:pPr>
            <w:r>
              <w:rPr>
                <w:color w:val="00000A"/>
                <w:lang w:val="en-US"/>
              </w:rPr>
              <w:t>${invoice.date}</w:t>
            </w:r>
          </w:p>
        </w:tc>
      </w:tr>
      <w:tr>
        <w:trPr/>
        <w:tc>
          <w:tcPr>
            <w:tcW w:w="512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062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lang w:val="en-US"/>
              </w:rPr>
              <w:t>Service date:</w:t>
            </w:r>
          </w:p>
        </w:tc>
        <w:tc>
          <w:tcPr>
            <w:tcW w:w="1282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lang w:val="en-US"/>
              </w:rPr>
              <w:t>${</w:t>
            </w:r>
            <w:r>
              <w:rPr>
                <w:rFonts w:eastAsia="DejaVu Sans" w:cs="DejaVu Sans"/>
                <w:b w:val="false"/>
                <w:bCs w:val="false"/>
                <w:color w:val="00000A"/>
                <w:kern w:val="2"/>
                <w:sz w:val="20"/>
                <w:szCs w:val="24"/>
                <w:lang w:val="en-US" w:eastAsia="zxx" w:bidi="zxx"/>
              </w:rPr>
              <w:t>query.month</w:t>
            </w:r>
          </w:p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b w:val="false"/>
                <w:bCs w:val="false"/>
                <w:color w:val="00000A"/>
                <w:lang w:val="en-US"/>
              </w:rPr>
              <w:t>} ${</w:t>
            </w:r>
            <w:r>
              <w:rPr>
                <w:rFonts w:eastAsia="DejaVu Sans" w:cs="DejaVu Sans"/>
                <w:b w:val="false"/>
                <w:bCs w:val="false"/>
                <w:color w:val="00000A"/>
                <w:kern w:val="2"/>
                <w:sz w:val="20"/>
                <w:szCs w:val="24"/>
                <w:lang w:val="en-US" w:eastAsia="zxx" w:bidi="zxx"/>
              </w:rPr>
              <w:t>query.year</w:t>
            </w:r>
          </w:p>
          <w:p>
            <w:pPr>
              <w:pStyle w:val="Normal"/>
              <w:jc w:val="right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lang w:val="en-US"/>
              </w:rPr>
              <w:t>}</w:t>
            </w:r>
          </w:p>
        </w:tc>
      </w:tr>
      <w:tr>
        <w:trPr/>
        <w:tc>
          <w:tcPr>
            <w:tcW w:w="512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062" w:type="dxa"/>
            <w:tcBorders/>
            <w:shd w:fill="auto" w:val="clear"/>
          </w:tcPr>
          <w:p>
            <w:pPr>
              <w:pStyle w:val="Normal"/>
              <w:jc w:val="right"/>
              <w:rPr>
                <w:lang w:val="en-US"/>
              </w:rPr>
            </w:pPr>
            <w:r>
              <w:rPr>
                <w:lang w:val="en-US"/>
              </w:rPr>
              <w:t>Invoice number:</w:t>
            </w:r>
          </w:p>
        </w:tc>
        <w:tc>
          <w:tcPr>
            <w:tcW w:w="1282" w:type="dxa"/>
            <w:tcBorders/>
            <w:shd w:fill="auto" w:val="clear"/>
          </w:tcPr>
          <w:p>
            <w:pPr>
              <w:pStyle w:val="Normal"/>
              <w:jc w:val="right"/>
              <w:rPr>
                <w:color w:val="00000A"/>
              </w:rPr>
            </w:pPr>
            <w:r>
              <w:rPr>
                <w:color w:val="00000A"/>
                <w:lang w:val="en-US"/>
              </w:rPr>
              <w:t>${</w:t>
            </w:r>
            <w:r>
              <w:rPr>
                <w:rFonts w:eastAsia="DejaVu Sans" w:cs="DejaVu Sans"/>
                <w:color w:val="00000A"/>
                <w:kern w:val="2"/>
                <w:sz w:val="20"/>
                <w:szCs w:val="24"/>
                <w:lang w:val="en-US" w:eastAsia="zxx" w:bidi="zxx"/>
              </w:rPr>
              <w:t>invoice.number</w:t>
            </w:r>
            <w:r>
              <w:rPr>
                <w:color w:val="00000A"/>
                <w:lang w:val="en-US"/>
              </w:rPr>
              <w:t>}</w:t>
            </w:r>
          </w:p>
        </w:tc>
      </w:tr>
    </w:tbl>
    <w:p>
      <w:pPr>
        <w:pStyle w:val="Textkrper"/>
        <w:rPr>
          <w:rFonts w:ascii="Calibri" w:hAnsi="Calibri"/>
          <w:sz w:val="20"/>
          <w:szCs w:val="20"/>
        </w:rPr>
      </w:pPr>
      <w:r>
        <w:rPr>
          <w:sz w:val="20"/>
          <w:szCs w:val="20"/>
          <w:lang w:val="en-US"/>
        </w:rPr>
        <w:br/>
      </w:r>
    </w:p>
    <w:p>
      <w:pPr>
        <w:pStyle w:val="Berschrift1"/>
        <w:numPr>
          <w:ilvl w:val="0"/>
          <w:numId w:val="2"/>
        </w:numPr>
        <w:tabs>
          <w:tab w:val="clear" w:pos="709"/>
          <w:tab w:val="left" w:pos="0" w:leader="none"/>
        </w:tabs>
        <w:ind w:left="0" w:right="0" w:hanging="0"/>
        <w:rPr>
          <w:lang w:val="en-US"/>
        </w:rPr>
      </w:pPr>
      <w:r>
        <w:rPr>
          <w:lang w:val="en-US"/>
        </w:rPr>
        <w:t>${template.title}</w:t>
      </w:r>
    </w:p>
    <w:p>
      <w:pPr>
        <w:pStyle w:val="Normal"/>
        <w:rPr>
          <w:rFonts w:ascii="Calibri" w:hAnsi="Calibri" w:eastAsia="DejaVu Sans" w:cs="DejaVu Sans"/>
          <w:b w:val="false"/>
          <w:b w:val="false"/>
          <w:bCs w:val="false"/>
          <w:kern w:val="2"/>
          <w:sz w:val="20"/>
          <w:szCs w:val="24"/>
          <w:lang w:val="en-US" w:eastAsia="zxx" w:bidi="zxx"/>
        </w:rPr>
      </w:pPr>
      <w:r>
        <w:rPr>
          <w:rFonts w:eastAsia="DejaVu Sans" w:cs="DejaVu Sans"/>
          <w:b w:val="false"/>
          <w:bCs w:val="false"/>
          <w:kern w:val="2"/>
          <w:sz w:val="20"/>
          <w:szCs w:val="24"/>
          <w:lang w:val="en-US" w:eastAsia="zxx" w:bidi="zxx"/>
        </w:rPr>
      </w:r>
    </w:p>
    <w:p>
      <w:pPr>
        <w:pStyle w:val="Normal"/>
        <w:rPr/>
      </w:pPr>
      <w:r>
        <w:rPr>
          <w:lang w:val="en-US"/>
        </w:rPr>
        <w:t>Dear ladies and gentlemen,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 xml:space="preserve">we thank you for your order and charge for our services: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Calibri" w:hAnsi="Calibri"/>
          <w:lang w:val="en-US"/>
        </w:rPr>
      </w:pPr>
      <w:r>
        <w:rPr>
          <w:lang w:val="en-US"/>
        </w:rPr>
      </w:r>
    </w:p>
    <w:tbl>
      <w:tblPr>
        <w:tblW w:w="9468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97"/>
        <w:gridCol w:w="914"/>
        <w:gridCol w:w="963"/>
        <w:gridCol w:w="570"/>
        <w:gridCol w:w="1"/>
        <w:gridCol w:w="1357"/>
        <w:gridCol w:w="565"/>
      </w:tblGrid>
      <w:tr>
        <w:trPr>
          <w:tblHeader w:val="true"/>
        </w:trPr>
        <w:tc>
          <w:tcPr>
            <w:tcW w:w="5097" w:type="dxa"/>
            <w:tcBorders/>
            <w:shd w:fill="auto" w:val="clear"/>
          </w:tcPr>
          <w:p>
            <w:pPr>
              <w:pStyle w:val="Tabelleninhalt"/>
              <w:widowControl w:val="false"/>
              <w:suppressLineNumbers/>
              <w:overflowPunct w:val="false"/>
              <w:bidi w:val="0"/>
              <w:spacing w:before="0" w:after="0"/>
              <w:ind w:left="0" w:right="0" w:hanging="0"/>
              <w:jc w:val="left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914" w:type="dxa"/>
            <w:tcBorders/>
            <w:shd w:fill="auto" w:val="clear"/>
          </w:tcPr>
          <w:p>
            <w:pPr>
              <w:pStyle w:val="Tabelleninhalt"/>
              <w:spacing w:before="0" w:after="0"/>
              <w:jc w:val="right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Amount</w:t>
            </w:r>
          </w:p>
        </w:tc>
        <w:tc>
          <w:tcPr>
            <w:tcW w:w="1533" w:type="dxa"/>
            <w:gridSpan w:val="2"/>
            <w:tcBorders/>
            <w:shd w:fill="auto" w:val="clear"/>
          </w:tcPr>
          <w:p>
            <w:pPr>
              <w:pStyle w:val="Tabelleninhalt"/>
              <w:spacing w:before="0" w:after="0"/>
              <w:jc w:val="right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923" w:type="dxa"/>
            <w:gridSpan w:val="3"/>
            <w:tcBorders/>
            <w:shd w:fill="auto" w:val="clear"/>
          </w:tcPr>
          <w:p>
            <w:pPr>
              <w:pStyle w:val="Tabelleninhalt"/>
              <w:spacing w:before="0" w:after="0"/>
              <w:jc w:val="right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Total price</w:t>
            </w:r>
          </w:p>
        </w:tc>
      </w:tr>
      <w:tr>
        <w:trPr/>
        <w:tc>
          <w:tcPr>
            <w:tcW w:w="9467" w:type="dxa"/>
            <w:gridSpan w:val="7"/>
            <w:tcBorders/>
            <w:shd w:fill="auto" w:val="clear"/>
          </w:tcPr>
          <w:p>
            <w:pPr>
              <w:pStyle w:val="HorizontaleLinie"/>
              <w:spacing w:before="0" w:after="57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</w:r>
          </w:p>
        </w:tc>
      </w:tr>
      <w:tr>
        <w:trPr/>
        <w:tc>
          <w:tcPr>
            <w:tcW w:w="5097" w:type="dxa"/>
            <w:tcBorders/>
            <w:shd w:fill="auto" w:val="clear"/>
          </w:tcPr>
          <w:p>
            <w:pPr>
              <w:pStyle w:val="Tabelleninhalt"/>
              <w:spacing w:before="57" w:after="0"/>
              <w:rPr>
                <w:lang w:val="en-US"/>
              </w:rPr>
            </w:pPr>
            <w:r>
              <w:rPr>
                <w:lang w:val="en-US"/>
              </w:rPr>
              <w:t>${entry.description}</w:t>
            </w:r>
          </w:p>
        </w:tc>
        <w:tc>
          <w:tcPr>
            <w:tcW w:w="914" w:type="dxa"/>
            <w:tcBorders/>
            <w:shd w:fill="auto" w:val="clear"/>
          </w:tcPr>
          <w:p>
            <w:pPr>
              <w:pStyle w:val="Tabelleninhalt"/>
              <w:spacing w:before="57" w:after="0"/>
              <w:jc w:val="righ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  <w:lang w:val="en-US"/>
              </w:rPr>
              <w:t xml:space="preserve">${entry.amount} </w:t>
            </w:r>
          </w:p>
        </w:tc>
        <w:tc>
          <w:tcPr>
            <w:tcW w:w="963" w:type="dxa"/>
            <w:tcBorders/>
            <w:shd w:fill="auto" w:val="clear"/>
          </w:tcPr>
          <w:p>
            <w:pPr>
              <w:pStyle w:val="Tabelleninhalt"/>
              <w:spacing w:before="57" w:after="0"/>
              <w:jc w:val="righ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  <w:lang w:val="en-US"/>
              </w:rPr>
              <w:t xml:space="preserve">${entry.rate} </w:t>
            </w:r>
          </w:p>
        </w:tc>
        <w:tc>
          <w:tcPr>
            <w:tcW w:w="570" w:type="dxa"/>
            <w:tcBorders/>
            <w:shd w:fill="auto" w:val="clear"/>
          </w:tcPr>
          <w:p>
            <w:pPr>
              <w:pStyle w:val="Tabelleninhalt"/>
              <w:widowControl w:val="false"/>
              <w:suppressLineNumbers/>
              <w:overflowPunct w:val="true"/>
              <w:bidi w:val="0"/>
              <w:spacing w:before="57" w:after="0"/>
              <w:ind w:left="0" w:right="0" w:hanging="0"/>
              <w:jc w:val="center"/>
              <w:rPr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${invoice.currency}</w:t>
            </w:r>
          </w:p>
        </w:tc>
        <w:tc>
          <w:tcPr>
            <w:tcW w:w="1358" w:type="dxa"/>
            <w:gridSpan w:val="2"/>
            <w:tcBorders/>
            <w:shd w:fill="auto" w:val="clear"/>
          </w:tcPr>
          <w:p>
            <w:pPr>
              <w:pStyle w:val="Tabelleninhalt"/>
              <w:spacing w:before="57" w:after="0"/>
              <w:jc w:val="right"/>
              <w:rPr>
                <w:color w:val="00000A"/>
              </w:rPr>
            </w:pPr>
            <w:r>
              <w:rPr>
                <w:color w:val="00000A"/>
                <w:sz w:val="20"/>
                <w:szCs w:val="20"/>
                <w:lang w:val="en-US"/>
              </w:rPr>
              <w:t>${entry.total}</w:t>
            </w:r>
          </w:p>
        </w:tc>
        <w:tc>
          <w:tcPr>
            <w:tcW w:w="565" w:type="dxa"/>
            <w:tcBorders/>
            <w:shd w:fill="auto" w:val="clear"/>
          </w:tcPr>
          <w:p>
            <w:pPr>
              <w:pStyle w:val="Tabelleninhalt"/>
              <w:widowControl w:val="false"/>
              <w:suppressLineNumbers/>
              <w:overflowPunct w:val="true"/>
              <w:bidi w:val="0"/>
              <w:spacing w:before="57" w:after="0"/>
              <w:ind w:left="0" w:right="0" w:hanging="0"/>
              <w:jc w:val="center"/>
              <w:rPr>
                <w:color w:val="00000A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${invoice.currency}</w:t>
            </w:r>
          </w:p>
        </w:tc>
      </w:tr>
      <w:tr>
        <w:trPr/>
        <w:tc>
          <w:tcPr>
            <w:tcW w:w="9467" w:type="dxa"/>
            <w:gridSpan w:val="7"/>
            <w:tcBorders/>
            <w:shd w:fill="auto" w:val="clear"/>
            <w:vAlign w:val="bottom"/>
          </w:tcPr>
          <w:p>
            <w:pPr>
              <w:pStyle w:val="HorizontaleLinie"/>
              <w:spacing w:before="0" w:after="0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</w:r>
          </w:p>
        </w:tc>
      </w:tr>
      <w:tr>
        <w:trPr/>
        <w:tc>
          <w:tcPr>
            <w:tcW w:w="7545" w:type="dxa"/>
            <w:gridSpan w:val="5"/>
            <w:tcBorders/>
            <w:shd w:fill="auto" w:val="clear"/>
            <w:vAlign w:val="bottom"/>
          </w:tcPr>
          <w:p>
            <w:pPr>
              <w:pStyle w:val="Tabelleninhalt"/>
              <w:widowControl w:val="false"/>
              <w:suppressLineNumbers/>
              <w:overflowPunct w:val="true"/>
              <w:bidi w:val="0"/>
              <w:spacing w:before="57" w:after="0"/>
              <w:ind w:left="0" w:right="0" w:hanging="0"/>
              <w:jc w:val="right"/>
              <w:rPr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Invoice amount (net)</w:t>
            </w:r>
          </w:p>
        </w:tc>
        <w:tc>
          <w:tcPr>
            <w:tcW w:w="1357" w:type="dxa"/>
            <w:tcBorders/>
            <w:shd w:fill="auto" w:val="clear"/>
            <w:vAlign w:val="bottom"/>
          </w:tcPr>
          <w:p>
            <w:pPr>
              <w:pStyle w:val="Tabelleninhalt"/>
              <w:widowControl w:val="false"/>
              <w:suppressLineNumbers/>
              <w:overflowPunct w:val="true"/>
              <w:bidi w:val="0"/>
              <w:spacing w:before="57" w:after="0"/>
              <w:ind w:left="0" w:right="0" w:hanging="0"/>
              <w:jc w:val="right"/>
              <w:rPr>
                <w:rFonts w:ascii="Calibri" w:hAnsi="Calibri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${invoice.subtotal}</w:t>
            </w:r>
          </w:p>
        </w:tc>
        <w:tc>
          <w:tcPr>
            <w:tcW w:w="565" w:type="dxa"/>
            <w:tcBorders/>
            <w:shd w:fill="auto" w:val="clear"/>
            <w:vAlign w:val="bottom"/>
          </w:tcPr>
          <w:p>
            <w:pPr>
              <w:pStyle w:val="Tabelleninhalt"/>
              <w:widowControl w:val="false"/>
              <w:suppressLineNumbers/>
              <w:overflowPunct w:val="true"/>
              <w:bidi w:val="0"/>
              <w:spacing w:before="57" w:after="0"/>
              <w:ind w:left="0" w:right="0" w:hanging="0"/>
              <w:jc w:val="center"/>
              <w:rPr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${invoice.currency}</w:t>
            </w:r>
          </w:p>
        </w:tc>
      </w:tr>
      <w:tr>
        <w:trPr/>
        <w:tc>
          <w:tcPr>
            <w:tcW w:w="7545" w:type="dxa"/>
            <w:gridSpan w:val="5"/>
            <w:tcBorders/>
            <w:shd w:fill="auto" w:val="clear"/>
          </w:tcPr>
          <w:p>
            <w:pPr>
              <w:pStyle w:val="Tabelleninhalt"/>
              <w:jc w:val="right"/>
              <w:rPr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${invoice.vat} % sales tax</w:t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Tabelleninhalt"/>
              <w:jc w:val="right"/>
              <w:rPr>
                <w:rFonts w:ascii="Calibri" w:hAnsi="Calibri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${invoice.tax}</w:t>
            </w:r>
          </w:p>
        </w:tc>
        <w:tc>
          <w:tcPr>
            <w:tcW w:w="565" w:type="dxa"/>
            <w:tcBorders/>
            <w:shd w:fill="auto" w:val="clear"/>
          </w:tcPr>
          <w:p>
            <w:pPr>
              <w:pStyle w:val="Tabelleninhalt"/>
              <w:jc w:val="center"/>
              <w:rPr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lang w:val="en-US"/>
              </w:rPr>
              <w:t>${invoice.currency}</w:t>
            </w:r>
          </w:p>
        </w:tc>
      </w:tr>
      <w:tr>
        <w:trPr/>
        <w:tc>
          <w:tcPr>
            <w:tcW w:w="7545" w:type="dxa"/>
            <w:gridSpan w:val="5"/>
            <w:tcBorders/>
            <w:shd w:fill="auto" w:val="clear"/>
          </w:tcPr>
          <w:p>
            <w:pPr>
              <w:pStyle w:val="Tabelleninhalt"/>
              <w:jc w:val="right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Tabelleninhalt"/>
              <w:jc w:val="right"/>
              <w:rPr>
                <w:rFonts w:ascii="Calibri" w:hAnsi="Calibri" w:eastAsia="DejaVu Sans" w:cs="DejaVu Sans"/>
                <w:b w:val="false"/>
                <w:b w:val="false"/>
                <w:bCs w:val="false"/>
                <w:color w:val="00000A"/>
                <w:kern w:val="2"/>
                <w:sz w:val="20"/>
                <w:szCs w:val="20"/>
                <w:lang w:val="de-DE" w:eastAsia="zxx" w:bidi="zxx"/>
              </w:rPr>
            </w:pPr>
            <w:r>
              <w:rPr>
                <w:rFonts w:eastAsia="DejaVu Sans" w:cs="DejaVu Sans"/>
                <w:b/>
                <w:bCs/>
                <w:color w:val="00000A"/>
                <w:kern w:val="2"/>
                <w:sz w:val="20"/>
                <w:szCs w:val="20"/>
                <w:lang w:val="en-US" w:eastAsia="zxx" w:bidi="zxx"/>
              </w:rPr>
              <w:t>${invoice.total}</w:t>
            </w:r>
          </w:p>
        </w:tc>
        <w:tc>
          <w:tcPr>
            <w:tcW w:w="565" w:type="dxa"/>
            <w:tcBorders/>
            <w:shd w:fill="auto" w:val="clear"/>
          </w:tcPr>
          <w:p>
            <w:pPr>
              <w:pStyle w:val="Tabelleninhalt"/>
              <w:jc w:val="center"/>
              <w:rPr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  <w:lang w:val="en-US"/>
              </w:rPr>
              <w:t>${invoice.currency}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>Please transfer the total amount, within 14 days of receipt of the invoice, to the account below and use the invoice number as reference.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  <w:lang w:val="en-US"/>
        </w:rPr>
        <w:t xml:space="preserve">With kind regards, </w:t>
      </w:r>
    </w:p>
    <w:p>
      <w:pPr>
        <w:pStyle w:val="Normal"/>
        <w:tabs>
          <w:tab w:val="clear" w:pos="709"/>
          <w:tab w:val="left" w:pos="4695" w:leader="none"/>
        </w:tabs>
        <w:jc w:val="left"/>
        <w:rPr/>
      </w:pPr>
      <w:r>
        <w:rPr>
          <w:b w:val="false"/>
          <w:bCs w:val="false"/>
          <w:i w:val="false"/>
          <w:iCs w:val="false"/>
          <w:color w:val="00000A"/>
          <w:sz w:val="20"/>
          <w:szCs w:val="20"/>
          <w:u w:val="none"/>
          <w:lang w:val="en-US"/>
        </w:rPr>
        <w:t>${template.company}</w:t>
      </w:r>
    </w:p>
    <w:sectPr>
      <w:headerReference w:type="default" r:id="rId2"/>
      <w:footerReference w:type="default" r:id="rId3"/>
      <w:type w:val="nextPage"/>
      <w:pgSz w:w="11906" w:h="16838"/>
      <w:pgMar w:left="1304" w:right="1134" w:header="737" w:top="1215" w:footer="1134" w:bottom="298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DejaVu Sans Mon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8" w:type="dxa"/>
      <w:jc w:val="left"/>
      <w:tblInd w:w="0" w:type="dxa"/>
      <w:tblBorders>
        <w:top w:val="single" w:sz="8" w:space="0" w:color="000001"/>
      </w:tblBorders>
      <w:tblCellMar>
        <w:top w:w="28" w:type="dxa"/>
        <w:left w:w="28" w:type="dxa"/>
        <w:bottom w:w="28" w:type="dxa"/>
        <w:right w:w="28" w:type="dxa"/>
      </w:tblCellMar>
    </w:tblPr>
    <w:tblGrid>
      <w:gridCol w:w="4822"/>
      <w:gridCol w:w="4645"/>
    </w:tblGrid>
    <w:tr>
      <w:trPr/>
      <w:tc>
        <w:tcPr>
          <w:tcW w:w="4822" w:type="dxa"/>
          <w:tcBorders>
            <w:top w:val="single" w:sz="8" w:space="0" w:color="000001"/>
          </w:tcBorders>
          <w:shd w:fill="auto" w:val="clear"/>
          <w:vAlign w:val="bottom"/>
        </w:tcPr>
        <w:p>
          <w:pPr>
            <w:pStyle w:val="Tabelleninhalt"/>
            <w:tabs>
              <w:tab w:val="clear" w:pos="709"/>
              <w:tab w:val="left" w:pos="4695" w:leader="none"/>
            </w:tabs>
            <w:spacing w:before="113" w:after="0"/>
            <w:jc w:val="left"/>
            <w:rPr>
              <w:lang w:val="en-US"/>
            </w:rPr>
          </w:pPr>
          <w:r>
            <w:rPr>
              <w:b/>
              <w:bCs/>
              <w:sz w:val="20"/>
              <w:szCs w:val="20"/>
              <w:lang w:val="en-US"/>
            </w:rPr>
            <w:t>Address</w:t>
          </w:r>
        </w:p>
      </w:tc>
      <w:tc>
        <w:tcPr>
          <w:tcW w:w="4645" w:type="dxa"/>
          <w:tcBorders>
            <w:top w:val="single" w:sz="8" w:space="0" w:color="000001"/>
          </w:tcBorders>
          <w:shd w:fill="auto" w:val="clear"/>
          <w:vAlign w:val="bottom"/>
        </w:tcPr>
        <w:p>
          <w:pPr>
            <w:pStyle w:val="Tabelleninhalt"/>
            <w:tabs>
              <w:tab w:val="clear" w:pos="709"/>
              <w:tab w:val="left" w:pos="4695" w:leader="none"/>
            </w:tabs>
            <w:spacing w:before="113" w:after="0"/>
            <w:jc w:val="left"/>
            <w:rPr>
              <w:lang w:val="en-US"/>
            </w:rPr>
          </w:pPr>
          <w:r>
            <w:rPr>
              <w:b/>
              <w:bCs/>
              <w:sz w:val="20"/>
              <w:szCs w:val="20"/>
              <w:lang w:val="en-US"/>
            </w:rPr>
            <w:t>Bank account</w:t>
          </w:r>
        </w:p>
      </w:tc>
    </w:tr>
    <w:tr>
      <w:trPr/>
      <w:tc>
        <w:tcPr>
          <w:tcW w:w="4822" w:type="dxa"/>
          <w:tcBorders/>
          <w:shd w:fill="auto" w:val="clear"/>
        </w:tcPr>
        <w:p>
          <w:pPr>
            <w:pStyle w:val="Normal"/>
            <w:tabs>
              <w:tab w:val="clear" w:pos="709"/>
              <w:tab w:val="left" w:pos="4695" w:leader="none"/>
            </w:tabs>
            <w:jc w:val="left"/>
            <w:rPr>
              <w:lang w:val="en-US"/>
            </w:rPr>
          </w:pPr>
          <w:r>
            <w:rPr>
              <w:i w:val="false"/>
              <w:iCs w:val="false"/>
              <w:color w:val="00000A"/>
              <w:sz w:val="20"/>
              <w:szCs w:val="20"/>
              <w:u w:val="none"/>
              <w:lang w:val="en-US"/>
            </w:rPr>
            <w:t>${template.address}</w:t>
          </w:r>
        </w:p>
      </w:tc>
      <w:tc>
        <w:tcPr>
          <w:tcW w:w="4645" w:type="dxa"/>
          <w:tcBorders/>
          <w:shd w:fill="auto" w:val="clear"/>
        </w:tcPr>
        <w:p>
          <w:pPr>
            <w:pStyle w:val="Normal"/>
            <w:tabs>
              <w:tab w:val="clear" w:pos="709"/>
              <w:tab w:val="left" w:pos="4695" w:leader="none"/>
            </w:tabs>
            <w:jc w:val="left"/>
            <w:rPr>
              <w:lang w:val="en-US"/>
            </w:rPr>
          </w:pPr>
          <w:r>
            <w:rPr>
              <w:i w:val="false"/>
              <w:iCs w:val="false"/>
              <w:sz w:val="20"/>
              <w:szCs w:val="20"/>
              <w:u w:val="none"/>
              <w:lang w:val="en-US"/>
            </w:rPr>
            <w:t>${template.payment_terms}</w:t>
          </w:r>
        </w:p>
      </w:tc>
    </w:tr>
  </w:tbl>
  <w:p>
    <w:pPr>
      <w:pStyle w:val="Normal"/>
      <w:rPr>
        <w:sz w:val="4"/>
        <w:szCs w:val="4"/>
        <w:lang w:val="en-US"/>
      </w:rPr>
    </w:pPr>
    <w:r>
      <w:rPr>
        <w:sz w:val="4"/>
        <w:szCs w:val="4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4695" w:leader="none"/>
      </w:tabs>
      <w:jc w:val="left"/>
      <w:rPr>
        <w:sz w:val="16"/>
        <w:szCs w:val="16"/>
      </w:rPr>
    </w:pPr>
    <w:r>
      <w:rPr>
        <w:b/>
        <w:bCs/>
        <w:i w:val="false"/>
        <w:iCs w:val="false"/>
        <w:color w:val="00000A"/>
        <w:sz w:val="16"/>
        <w:szCs w:val="16"/>
        <w:u w:val="none"/>
        <w:lang w:val="en-US"/>
      </w:rPr>
      <w:t>${template.company}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Calibri" w:hAnsi="Calibri" w:eastAsia="DejaVu Sans" w:cs="DejaVu Sans"/>
      <w:color w:val="00000A"/>
      <w:kern w:val="2"/>
      <w:sz w:val="20"/>
      <w:szCs w:val="24"/>
      <w:lang w:val="en-US" w:eastAsia="zxx" w:bidi="zxx"/>
    </w:rPr>
  </w:style>
  <w:style w:type="paragraph" w:styleId="Berschrift1">
    <w:name w:val="Heading 1"/>
    <w:basedOn w:val="Berschrift"/>
    <w:qFormat/>
    <w:pPr>
      <w:numPr>
        <w:ilvl w:val="0"/>
        <w:numId w:val="1"/>
      </w:numPr>
      <w:outlineLvl w:val="0"/>
    </w:pPr>
    <w:rPr>
      <w:rFonts w:ascii="Calibri" w:hAnsi="Calibri"/>
      <w:b/>
      <w:bCs/>
      <w:sz w:val="32"/>
      <w:szCs w:val="32"/>
    </w:rPr>
  </w:style>
  <w:style w:type="character" w:styleId="InternetLink">
    <w:name w:val="Internet Link"/>
    <w:qFormat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VisitedInternetLink">
    <w:name w:val="Visited Internet Link"/>
    <w:qFormat/>
    <w:rPr>
      <w:color w:val="800000"/>
      <w:u w:val="single"/>
      <w:lang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ascii="Arial" w:hAnsi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/>
    </w:rPr>
  </w:style>
  <w:style w:type="paragraph" w:styleId="Fuzeile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HorizontaleLinie">
    <w:name w:val="Horizontale Linie"/>
    <w:basedOn w:val="Normal"/>
    <w:qFormat/>
    <w:pPr>
      <w:suppressLineNumbers/>
      <w:pBdr>
        <w:bottom w:val="single" w:sz="4" w:space="0" w:color="000001"/>
      </w:pBdr>
      <w:spacing w:before="0" w:after="283"/>
    </w:pPr>
    <w:rPr>
      <w:sz w:val="12"/>
      <w:szCs w:val="12"/>
    </w:rPr>
  </w:style>
  <w:style w:type="paragraph" w:styleId="Listeninhalt">
    <w:name w:val="Listeninhalt"/>
    <w:basedOn w:val="Normal"/>
    <w:qFormat/>
    <w:pPr>
      <w:spacing w:before="0" w:after="0"/>
      <w:ind w:left="567" w:right="0" w:hanging="0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Kopfzeile">
    <w:name w:val="Header"/>
    <w:basedOn w:val="Normal"/>
    <w:pPr>
      <w:suppressLineNumbers/>
      <w:tabs>
        <w:tab w:val="clear" w:pos="709"/>
        <w:tab w:val="center" w:pos="4734" w:leader="none"/>
        <w:tab w:val="right" w:pos="946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LibreOffice/6.1.1.2$MacOSX_X86_64 LibreOffice_project/5d19a1bfa650b796764388cd8b33a5af1f5baa1b</Application>
  <Pages>1</Pages>
  <Words>89</Words>
  <Characters>729</Characters>
  <CharactersWithSpaces>783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2018-09-21T00:41:45Z</dcterms:created>
  <dc:creator/>
  <dc:description>Created with the time-tracking software Kimai 2 - see www.kimai.org</dc:description>
  <dc:language>de-DE</dc:language>
  <cp:lastModifiedBy/>
  <dcterms:modified xsi:type="dcterms:W3CDTF">2018-09-21T00:41:48Z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